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E63" w:rsidRPr="00844E63" w:rsidRDefault="00844E63" w:rsidP="00844E6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bookmarkStart w:id="0" w:name="_GoBack"/>
      <w:r w:rsidRPr="00844E63">
        <w:rPr>
          <w:rFonts w:ascii="Times New Roman" w:eastAsia="Times New Roman" w:hAnsi="Times New Roman" w:cs="Times New Roman"/>
          <w:b/>
          <w:bCs/>
          <w:lang w:eastAsia="pt-BR"/>
        </w:rPr>
        <w:t>LEI Nº 23.204, DE 27 DE DEZEMBRO DE 2018</w:t>
      </w:r>
      <w:bookmarkEnd w:id="0"/>
      <w:r w:rsidRPr="00844E63">
        <w:rPr>
          <w:rFonts w:ascii="Times New Roman" w:eastAsia="Times New Roman" w:hAnsi="Times New Roman" w:cs="Times New Roman"/>
          <w:b/>
          <w:bCs/>
          <w:lang w:eastAsia="pt-BR"/>
        </w:rPr>
        <w:br/>
        <w:t>(MG de 28/12/2018)</w:t>
      </w:r>
    </w:p>
    <w:p w:rsidR="00844E63" w:rsidRPr="00844E63" w:rsidRDefault="00844E63" w:rsidP="00844E63">
      <w:pPr>
        <w:spacing w:before="100" w:beforeAutospacing="1" w:after="100" w:afterAutospacing="1"/>
        <w:ind w:left="226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844E63">
        <w:rPr>
          <w:rFonts w:ascii="Times New Roman" w:eastAsia="Times New Roman" w:hAnsi="Times New Roman" w:cs="Times New Roman"/>
          <w:b/>
          <w:bCs/>
          <w:lang w:eastAsia="pt-BR"/>
        </w:rPr>
        <w:t xml:space="preserve">Altera a </w:t>
      </w:r>
      <w:hyperlink r:id="rId4" w:history="1">
        <w:r w:rsidRPr="00844E6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pt-BR"/>
          </w:rPr>
          <w:t>Lei nº 15.424, de 30 de dezembro de 2004</w:t>
        </w:r>
      </w:hyperlink>
      <w:r w:rsidRPr="00844E63">
        <w:rPr>
          <w:rFonts w:ascii="Times New Roman" w:eastAsia="Times New Roman" w:hAnsi="Times New Roman" w:cs="Times New Roman"/>
          <w:b/>
          <w:bCs/>
          <w:lang w:eastAsia="pt-BR"/>
        </w:rPr>
        <w:t>.</w:t>
      </w:r>
    </w:p>
    <w:p w:rsidR="00844E63" w:rsidRPr="00844E63" w:rsidRDefault="00844E63" w:rsidP="00844E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44E63">
        <w:rPr>
          <w:rFonts w:ascii="Times New Roman" w:eastAsia="Times New Roman" w:hAnsi="Times New Roman" w:cs="Times New Roman"/>
          <w:b/>
          <w:bCs/>
          <w:lang w:eastAsia="pt-BR"/>
        </w:rPr>
        <w:t xml:space="preserve">O GOVERNADOR DO ESTADO DE MINAS </w:t>
      </w:r>
      <w:proofErr w:type="gramStart"/>
      <w:r w:rsidRPr="00844E63">
        <w:rPr>
          <w:rFonts w:ascii="Times New Roman" w:eastAsia="Times New Roman" w:hAnsi="Times New Roman" w:cs="Times New Roman"/>
          <w:b/>
          <w:bCs/>
          <w:lang w:eastAsia="pt-BR"/>
        </w:rPr>
        <w:t>GERAIS,</w:t>
      </w:r>
      <w:r w:rsidRPr="00844E63">
        <w:rPr>
          <w:rFonts w:ascii="Times New Roman" w:eastAsia="Times New Roman" w:hAnsi="Times New Roman" w:cs="Times New Roman"/>
          <w:lang w:eastAsia="pt-BR"/>
        </w:rPr>
        <w:t>O</w:t>
      </w:r>
      <w:proofErr w:type="gramEnd"/>
      <w:r w:rsidRPr="00844E63">
        <w:rPr>
          <w:rFonts w:ascii="Times New Roman" w:eastAsia="Times New Roman" w:hAnsi="Times New Roman" w:cs="Times New Roman"/>
          <w:lang w:eastAsia="pt-BR"/>
        </w:rPr>
        <w:t xml:space="preserve"> Povo do Estado de Minas Gerais, por seus representantes, decretou e eu, em seu nome, promulgo a seguinte lei:</w:t>
      </w:r>
    </w:p>
    <w:p w:rsidR="00844E63" w:rsidRPr="00844E63" w:rsidRDefault="00844E63" w:rsidP="00844E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44E63">
        <w:rPr>
          <w:rFonts w:ascii="Times New Roman" w:eastAsia="Times New Roman" w:hAnsi="Times New Roman" w:cs="Times New Roman"/>
          <w:b/>
          <w:bCs/>
          <w:lang w:eastAsia="pt-BR"/>
        </w:rPr>
        <w:t>Art. 1</w:t>
      </w:r>
      <w:proofErr w:type="gramStart"/>
      <w:r w:rsidRPr="00844E63">
        <w:rPr>
          <w:rFonts w:ascii="Times New Roman" w:eastAsia="Times New Roman" w:hAnsi="Times New Roman" w:cs="Times New Roman"/>
          <w:b/>
          <w:bCs/>
          <w:lang w:eastAsia="pt-BR"/>
        </w:rPr>
        <w:t>º  -</w:t>
      </w:r>
      <w:proofErr w:type="gramEnd"/>
      <w:r w:rsidRPr="00844E63">
        <w:rPr>
          <w:rFonts w:ascii="Times New Roman" w:eastAsia="Times New Roman" w:hAnsi="Times New Roman" w:cs="Times New Roman"/>
          <w:lang w:eastAsia="pt-BR"/>
        </w:rPr>
        <w:t> Fica acrescentado à Lei nº 15.424, de 30 de dezembro de 2004, o seguinte art. 12-B:</w:t>
      </w:r>
    </w:p>
    <w:p w:rsidR="00844E63" w:rsidRPr="00844E63" w:rsidRDefault="00844E63" w:rsidP="00844E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44E63">
        <w:rPr>
          <w:rFonts w:ascii="Times New Roman" w:eastAsia="Times New Roman" w:hAnsi="Times New Roman" w:cs="Times New Roman"/>
          <w:lang w:eastAsia="pt-BR"/>
        </w:rPr>
        <w:t>“Art.12-B - Os emolumentos e a respectiva Taxa de Fiscalização Judiciária fixados nas tabelas constantes no Anexo desta lei e demais despesas, devidos pela apresentação e distribuição a protesto de títulos e documentos de dívida, serão pagos pelos interessados nos seguintes momentos:</w:t>
      </w:r>
    </w:p>
    <w:p w:rsidR="00844E63" w:rsidRPr="00844E63" w:rsidRDefault="00844E63" w:rsidP="00844E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44E63">
        <w:rPr>
          <w:rFonts w:ascii="Times New Roman" w:eastAsia="Times New Roman" w:hAnsi="Times New Roman" w:cs="Times New Roman"/>
          <w:lang w:eastAsia="pt-BR"/>
        </w:rPr>
        <w:t xml:space="preserve">I - </w:t>
      </w:r>
      <w:proofErr w:type="gramStart"/>
      <w:r w:rsidRPr="00844E63">
        <w:rPr>
          <w:rFonts w:ascii="Times New Roman" w:eastAsia="Times New Roman" w:hAnsi="Times New Roman" w:cs="Times New Roman"/>
          <w:lang w:eastAsia="pt-BR"/>
        </w:rPr>
        <w:t>na</w:t>
      </w:r>
      <w:proofErr w:type="gramEnd"/>
      <w:r w:rsidRPr="00844E63">
        <w:rPr>
          <w:rFonts w:ascii="Times New Roman" w:eastAsia="Times New Roman" w:hAnsi="Times New Roman" w:cs="Times New Roman"/>
          <w:lang w:eastAsia="pt-BR"/>
        </w:rPr>
        <w:t xml:space="preserve"> elisão do protesto, pelo pagamento, aceite ou devolução;</w:t>
      </w:r>
    </w:p>
    <w:p w:rsidR="00844E63" w:rsidRPr="00844E63" w:rsidRDefault="00844E63" w:rsidP="00844E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44E63">
        <w:rPr>
          <w:rFonts w:ascii="Times New Roman" w:eastAsia="Times New Roman" w:hAnsi="Times New Roman" w:cs="Times New Roman"/>
          <w:lang w:eastAsia="pt-BR"/>
        </w:rPr>
        <w:t xml:space="preserve">II - </w:t>
      </w:r>
      <w:proofErr w:type="gramStart"/>
      <w:r w:rsidRPr="00844E63">
        <w:rPr>
          <w:rFonts w:ascii="Times New Roman" w:eastAsia="Times New Roman" w:hAnsi="Times New Roman" w:cs="Times New Roman"/>
          <w:lang w:eastAsia="pt-BR"/>
        </w:rPr>
        <w:t>no</w:t>
      </w:r>
      <w:proofErr w:type="gramEnd"/>
      <w:r w:rsidRPr="00844E63">
        <w:rPr>
          <w:rFonts w:ascii="Times New Roman" w:eastAsia="Times New Roman" w:hAnsi="Times New Roman" w:cs="Times New Roman"/>
          <w:lang w:eastAsia="pt-BR"/>
        </w:rPr>
        <w:t xml:space="preserve"> pedido de desistência do protesto;</w:t>
      </w:r>
    </w:p>
    <w:p w:rsidR="00844E63" w:rsidRPr="00844E63" w:rsidRDefault="00844E63" w:rsidP="00844E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44E63">
        <w:rPr>
          <w:rFonts w:ascii="Times New Roman" w:eastAsia="Times New Roman" w:hAnsi="Times New Roman" w:cs="Times New Roman"/>
          <w:lang w:eastAsia="pt-BR"/>
        </w:rPr>
        <w:t>III - no pedido de cancelamento do registro do protesto;</w:t>
      </w:r>
    </w:p>
    <w:p w:rsidR="00844E63" w:rsidRPr="00844E63" w:rsidRDefault="00844E63" w:rsidP="00844E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44E63">
        <w:rPr>
          <w:rFonts w:ascii="Times New Roman" w:eastAsia="Times New Roman" w:hAnsi="Times New Roman" w:cs="Times New Roman"/>
          <w:lang w:eastAsia="pt-BR"/>
        </w:rPr>
        <w:t xml:space="preserve">IV - </w:t>
      </w:r>
      <w:proofErr w:type="gramStart"/>
      <w:r w:rsidRPr="00844E63">
        <w:rPr>
          <w:rFonts w:ascii="Times New Roman" w:eastAsia="Times New Roman" w:hAnsi="Times New Roman" w:cs="Times New Roman"/>
          <w:lang w:eastAsia="pt-BR"/>
        </w:rPr>
        <w:t>na</w:t>
      </w:r>
      <w:proofErr w:type="gramEnd"/>
      <w:r w:rsidRPr="00844E63">
        <w:rPr>
          <w:rFonts w:ascii="Times New Roman" w:eastAsia="Times New Roman" w:hAnsi="Times New Roman" w:cs="Times New Roman"/>
          <w:lang w:eastAsia="pt-BR"/>
        </w:rPr>
        <w:t xml:space="preserve"> recepção da determinação judicial definitiva, seja de cancelamento, seja de sustação.</w:t>
      </w:r>
    </w:p>
    <w:p w:rsidR="00844E63" w:rsidRPr="00844E63" w:rsidRDefault="00844E63" w:rsidP="00844E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44E63">
        <w:rPr>
          <w:rFonts w:ascii="Times New Roman" w:eastAsia="Times New Roman" w:hAnsi="Times New Roman" w:cs="Times New Roman"/>
          <w:lang w:eastAsia="pt-BR"/>
        </w:rPr>
        <w:t>§ 1º - Os valores cobrados dos interessados serão os previstos nas tabelas em vigor na data da prática do ato pelo tabelião.</w:t>
      </w:r>
    </w:p>
    <w:p w:rsidR="00844E63" w:rsidRPr="00844E63" w:rsidRDefault="00844E63" w:rsidP="00844E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44E63">
        <w:rPr>
          <w:rFonts w:ascii="Times New Roman" w:eastAsia="Times New Roman" w:hAnsi="Times New Roman" w:cs="Times New Roman"/>
          <w:lang w:eastAsia="pt-BR"/>
        </w:rPr>
        <w:t xml:space="preserve">§ 2º - Onde houver Ofício de Registro de Distribuição, os valores dos emolumentos, da Taxa de Fiscalização Judiciária e demais </w:t>
      </w:r>
      <w:proofErr w:type="gramStart"/>
      <w:r w:rsidRPr="00844E63">
        <w:rPr>
          <w:rFonts w:ascii="Times New Roman" w:eastAsia="Times New Roman" w:hAnsi="Times New Roman" w:cs="Times New Roman"/>
          <w:lang w:eastAsia="pt-BR"/>
        </w:rPr>
        <w:t>despesas devidos</w:t>
      </w:r>
      <w:proofErr w:type="gramEnd"/>
      <w:r w:rsidRPr="00844E63">
        <w:rPr>
          <w:rFonts w:ascii="Times New Roman" w:eastAsia="Times New Roman" w:hAnsi="Times New Roman" w:cs="Times New Roman"/>
          <w:lang w:eastAsia="pt-BR"/>
        </w:rPr>
        <w:t xml:space="preserve"> pela distribuição do título ou documento de dívida e por seu cancelamento serão cobrados na forma prevista no caput pelo Tabelião de Protesto e repassados ao respectivo Oficial de Registro de Distribuição.</w:t>
      </w:r>
    </w:p>
    <w:p w:rsidR="00844E63" w:rsidRPr="00844E63" w:rsidRDefault="00844E63" w:rsidP="00844E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44E63">
        <w:rPr>
          <w:rFonts w:ascii="Times New Roman" w:eastAsia="Times New Roman" w:hAnsi="Times New Roman" w:cs="Times New Roman"/>
          <w:lang w:eastAsia="pt-BR"/>
        </w:rPr>
        <w:t>§ 3º - Para os demais atos solicitados ao Tabelionato de Protesto e aos Ofícios de Registro de Distribuição, será observado o disposto no § 1º do art. 2º.</w:t>
      </w:r>
    </w:p>
    <w:p w:rsidR="00844E63" w:rsidRPr="00844E63" w:rsidRDefault="00844E63" w:rsidP="00844E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44E63">
        <w:rPr>
          <w:rFonts w:ascii="Times New Roman" w:eastAsia="Times New Roman" w:hAnsi="Times New Roman" w:cs="Times New Roman"/>
          <w:lang w:eastAsia="pt-BR"/>
        </w:rPr>
        <w:t>§ 4º - As demais despesas a que se refere o caput abrangem também aquelas relacionadas à viabilização e efetivação das intimações e dos editais.</w:t>
      </w:r>
    </w:p>
    <w:p w:rsidR="00844E63" w:rsidRPr="00844E63" w:rsidRDefault="00844E63" w:rsidP="00844E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44E63">
        <w:rPr>
          <w:rFonts w:ascii="Times New Roman" w:eastAsia="Times New Roman" w:hAnsi="Times New Roman" w:cs="Times New Roman"/>
          <w:lang w:eastAsia="pt-BR"/>
        </w:rPr>
        <w:t>§ 5º - Aplicar-se-á às decisões judiciais que forem levadas a protesto o disposto no caput.”.</w:t>
      </w:r>
    </w:p>
    <w:p w:rsidR="00844E63" w:rsidRPr="00844E63" w:rsidRDefault="00844E63" w:rsidP="00844E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44E63">
        <w:rPr>
          <w:rFonts w:ascii="Times New Roman" w:eastAsia="Times New Roman" w:hAnsi="Times New Roman" w:cs="Times New Roman"/>
          <w:b/>
          <w:bCs/>
          <w:lang w:eastAsia="pt-BR"/>
        </w:rPr>
        <w:t>Art. 2</w:t>
      </w:r>
      <w:proofErr w:type="gramStart"/>
      <w:r w:rsidRPr="00844E63">
        <w:rPr>
          <w:rFonts w:ascii="Times New Roman" w:eastAsia="Times New Roman" w:hAnsi="Times New Roman" w:cs="Times New Roman"/>
          <w:b/>
          <w:bCs/>
          <w:lang w:eastAsia="pt-BR"/>
        </w:rPr>
        <w:t>º  -</w:t>
      </w:r>
      <w:proofErr w:type="gramEnd"/>
      <w:r w:rsidRPr="00844E63">
        <w:rPr>
          <w:rFonts w:ascii="Times New Roman" w:eastAsia="Times New Roman" w:hAnsi="Times New Roman" w:cs="Times New Roman"/>
          <w:lang w:eastAsia="pt-BR"/>
        </w:rPr>
        <w:t> A Nota X da Tabela 4 constante no Anexo da Lei nº 15.424, de 2004, passa a vigorar com a seguinte redação:</w:t>
      </w:r>
    </w:p>
    <w:p w:rsidR="00844E63" w:rsidRPr="00844E63" w:rsidRDefault="00844E63" w:rsidP="00844E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44E63">
        <w:rPr>
          <w:rFonts w:ascii="Times New Roman" w:eastAsia="Times New Roman" w:hAnsi="Times New Roman" w:cs="Times New Roman"/>
          <w:lang w:eastAsia="pt-BR"/>
        </w:rPr>
        <w:t>“O registro ou a averbação de cédula rural pignoratícia ou de cédula de produto rural garantida por penhor rural, exclusivamente no Livro 3 - Registro Auxiliar, será considerado como ato único para efeito de cobrança de emolumentos e respectiva Taxa de Fiscalização Judiciária, sendo enquadrados nos valores descritos nas alíneas 5.g, para o registro, ou 1.o, para a averbação.”.</w:t>
      </w:r>
    </w:p>
    <w:p w:rsidR="00844E63" w:rsidRPr="00844E63" w:rsidRDefault="00844E63" w:rsidP="00844E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44E63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Art. 3</w:t>
      </w:r>
      <w:proofErr w:type="gramStart"/>
      <w:r w:rsidRPr="00844E63">
        <w:rPr>
          <w:rFonts w:ascii="Times New Roman" w:eastAsia="Times New Roman" w:hAnsi="Times New Roman" w:cs="Times New Roman"/>
          <w:b/>
          <w:bCs/>
          <w:lang w:eastAsia="pt-BR"/>
        </w:rPr>
        <w:t>º  -</w:t>
      </w:r>
      <w:proofErr w:type="gramEnd"/>
      <w:r w:rsidRPr="00844E63">
        <w:rPr>
          <w:rFonts w:ascii="Times New Roman" w:eastAsia="Times New Roman" w:hAnsi="Times New Roman" w:cs="Times New Roman"/>
          <w:lang w:eastAsia="pt-BR"/>
        </w:rPr>
        <w:t> Ficam revogados os §§ 2º e 3º do art. 50 da Lei nº 15.424, de 2004.</w:t>
      </w:r>
    </w:p>
    <w:p w:rsidR="00844E63" w:rsidRPr="00844E63" w:rsidRDefault="00844E63" w:rsidP="00844E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44E63">
        <w:rPr>
          <w:rFonts w:ascii="Times New Roman" w:eastAsia="Times New Roman" w:hAnsi="Times New Roman" w:cs="Times New Roman"/>
          <w:b/>
          <w:bCs/>
          <w:lang w:eastAsia="pt-BR"/>
        </w:rPr>
        <w:t>Art. 4</w:t>
      </w:r>
      <w:proofErr w:type="gramStart"/>
      <w:r w:rsidRPr="00844E63">
        <w:rPr>
          <w:rFonts w:ascii="Times New Roman" w:eastAsia="Times New Roman" w:hAnsi="Times New Roman" w:cs="Times New Roman"/>
          <w:b/>
          <w:bCs/>
          <w:lang w:eastAsia="pt-BR"/>
        </w:rPr>
        <w:t>º  -</w:t>
      </w:r>
      <w:proofErr w:type="gramEnd"/>
      <w:r w:rsidRPr="00844E63">
        <w:rPr>
          <w:rFonts w:ascii="Times New Roman" w:eastAsia="Times New Roman" w:hAnsi="Times New Roman" w:cs="Times New Roman"/>
          <w:lang w:eastAsia="pt-BR"/>
        </w:rPr>
        <w:t> Esta lei entra em vigor trinta dias após a data de sua publicação.</w:t>
      </w:r>
    </w:p>
    <w:p w:rsidR="00844E63" w:rsidRPr="00844E63" w:rsidRDefault="00844E63" w:rsidP="00844E6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BR"/>
        </w:rPr>
      </w:pPr>
      <w:r w:rsidRPr="00844E63">
        <w:rPr>
          <w:rFonts w:ascii="Times New Roman" w:eastAsia="Times New Roman" w:hAnsi="Times New Roman" w:cs="Times New Roman"/>
          <w:lang w:eastAsia="pt-BR"/>
        </w:rPr>
        <w:t>Palácio da Liberdade, em Belo Horizonte, aos 27 de dezembro de 2018; 230º da Inconfidência Mineira e 197º da Independência do Brasil.</w:t>
      </w:r>
    </w:p>
    <w:p w:rsidR="00844E63" w:rsidRPr="00844E63" w:rsidRDefault="00844E63" w:rsidP="00844E6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t-BR"/>
        </w:rPr>
      </w:pPr>
      <w:r w:rsidRPr="00844E63">
        <w:rPr>
          <w:rFonts w:ascii="Times New Roman" w:eastAsia="Times New Roman" w:hAnsi="Times New Roman" w:cs="Times New Roman"/>
          <w:lang w:eastAsia="pt-BR"/>
        </w:rPr>
        <w:t>FERNANDO DAMATA PIMENTEL</w:t>
      </w:r>
    </w:p>
    <w:p w:rsidR="00B03454" w:rsidRDefault="00B03454"/>
    <w:sectPr w:rsidR="00B03454" w:rsidSect="00A0507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63"/>
    <w:rsid w:val="00844E63"/>
    <w:rsid w:val="00A05079"/>
    <w:rsid w:val="00B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99C3960-C673-2348-8F21-547E0319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44E6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4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zenda.mg.gov.br/empresas/legislacao_tributaria/leis/l15424_2004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2019-05-23T12:31:00Z</dcterms:created>
  <dcterms:modified xsi:type="dcterms:W3CDTF">2019-05-23T12:33:00Z</dcterms:modified>
</cp:coreProperties>
</file>